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CDE" w:rsidRPr="002B1CDE" w:rsidRDefault="002B1CDE" w:rsidP="00D469CA">
      <w:pPr>
        <w:shd w:val="clear" w:color="auto" w:fill="FFFFFF"/>
        <w:spacing w:after="100" w:afterAutospacing="1" w:line="480" w:lineRule="atLeast"/>
        <w:rPr>
          <w:rFonts w:ascii="Helvetica" w:eastAsia="Times New Roman" w:hAnsi="Helvetica" w:cs="Helvetica"/>
          <w:b/>
          <w:bCs/>
          <w:color w:val="30312D"/>
          <w:sz w:val="32"/>
          <w:szCs w:val="32"/>
          <w:lang w:eastAsia="nl-NL"/>
        </w:rPr>
      </w:pPr>
      <w:bookmarkStart w:id="0" w:name="_GoBack"/>
      <w:bookmarkEnd w:id="0"/>
      <w:r w:rsidRPr="002B1CDE">
        <w:rPr>
          <w:rFonts w:ascii="Helvetica" w:eastAsia="Times New Roman" w:hAnsi="Helvetica" w:cs="Helvetica"/>
          <w:b/>
          <w:bCs/>
          <w:color w:val="30312D"/>
          <w:sz w:val="32"/>
          <w:szCs w:val="32"/>
          <w:lang w:eastAsia="nl-NL"/>
        </w:rPr>
        <w:t>Opstapwoningen</w:t>
      </w:r>
      <w:r w:rsidR="00D469CA">
        <w:rPr>
          <w:rFonts w:ascii="Helvetica" w:eastAsia="Times New Roman" w:hAnsi="Helvetica" w:cs="Helvetica"/>
          <w:b/>
          <w:bCs/>
          <w:color w:val="30312D"/>
          <w:sz w:val="32"/>
          <w:szCs w:val="32"/>
          <w:lang w:eastAsia="nl-NL"/>
        </w:rPr>
        <w:t xml:space="preserve"> Nijkerk</w:t>
      </w:r>
      <w:r w:rsidRPr="002B1CDE">
        <w:rPr>
          <w:rFonts w:ascii="Helvetica" w:eastAsia="Times New Roman" w:hAnsi="Helvetica" w:cs="Helvetica"/>
          <w:b/>
          <w:bCs/>
          <w:color w:val="30312D"/>
          <w:sz w:val="32"/>
          <w:szCs w:val="32"/>
          <w:lang w:eastAsia="nl-NL"/>
        </w:rPr>
        <w:t>, ook wel Heijmans ONE genoemd, aan de Ds. Kuypersstraat in Spoorkamp.</w:t>
      </w:r>
    </w:p>
    <w:p w:rsidR="002B1CDE" w:rsidRPr="002B1CDE" w:rsidRDefault="002B1CDE" w:rsidP="00D469CA">
      <w:pPr>
        <w:shd w:val="clear" w:color="auto" w:fill="FFFFFF"/>
        <w:spacing w:after="0" w:line="240" w:lineRule="auto"/>
        <w:rPr>
          <w:rFonts w:eastAsia="Times New Roman" w:cstheme="minorHAnsi"/>
          <w:color w:val="30312D"/>
          <w:lang w:eastAsia="nl-NL"/>
        </w:rPr>
      </w:pPr>
      <w:r w:rsidRPr="002B1CDE">
        <w:rPr>
          <w:rFonts w:cstheme="minorHAnsi"/>
          <w:noProof/>
        </w:rPr>
        <w:drawing>
          <wp:anchor distT="0" distB="0" distL="114300" distR="114300" simplePos="0" relativeHeight="251658240" behindDoc="1" locked="0" layoutInCell="1" allowOverlap="1" wp14:anchorId="756D18F1">
            <wp:simplePos x="0" y="0"/>
            <wp:positionH relativeFrom="column">
              <wp:posOffset>-4445</wp:posOffset>
            </wp:positionH>
            <wp:positionV relativeFrom="paragraph">
              <wp:posOffset>-4445</wp:posOffset>
            </wp:positionV>
            <wp:extent cx="3297608" cy="1866900"/>
            <wp:effectExtent l="0" t="0" r="0" b="0"/>
            <wp:wrapTight wrapText="bothSides">
              <wp:wrapPolygon edited="0">
                <wp:start x="0" y="0"/>
                <wp:lineTo x="0" y="21380"/>
                <wp:lineTo x="21463" y="21380"/>
                <wp:lineTo x="21463"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97608" cy="1866900"/>
                    </a:xfrm>
                    <a:prstGeom prst="rect">
                      <a:avLst/>
                    </a:prstGeom>
                  </pic:spPr>
                </pic:pic>
              </a:graphicData>
            </a:graphic>
          </wp:anchor>
        </w:drawing>
      </w:r>
      <w:r w:rsidRPr="002B1CDE">
        <w:rPr>
          <w:rFonts w:eastAsia="Times New Roman" w:cstheme="minorHAnsi"/>
          <w:color w:val="30312D"/>
          <w:lang w:eastAsia="nl-NL"/>
        </w:rPr>
        <w:t>Totaal komen er 28 van deze tijdelijke woningen in Nijkerk. Ze hebben een oppervlakte van 39 vierkante meter en bieden een thuis voor diverse woningzoekenden die om uiteenlopende persoonlijke omstandigheden dringend tijdelijke en betaalbare woonruimte nodig hebben.</w:t>
      </w:r>
      <w:r>
        <w:rPr>
          <w:rFonts w:eastAsia="Times New Roman" w:cstheme="minorHAnsi"/>
          <w:color w:val="30312D"/>
          <w:lang w:eastAsia="nl-NL"/>
        </w:rPr>
        <w:t xml:space="preserve"> </w:t>
      </w:r>
      <w:r w:rsidRPr="002B1CDE">
        <w:rPr>
          <w:rFonts w:eastAsia="Times New Roman" w:cstheme="minorHAnsi"/>
          <w:color w:val="30312D"/>
          <w:lang w:eastAsia="nl-NL"/>
        </w:rPr>
        <w:t>De woningzoekende die dringend een woning nodig heeft, kan vanaf vandaag tot maandag 27 augustus reageren via Woningstichting Nijkerk. Het enthousiasme voor de woningen onder de doelgroepen is groot.</w:t>
      </w:r>
      <w:r w:rsidR="00D469CA">
        <w:rPr>
          <w:rFonts w:eastAsia="Times New Roman" w:cstheme="minorHAnsi"/>
          <w:color w:val="30312D"/>
          <w:lang w:eastAsia="nl-NL"/>
        </w:rPr>
        <w:br/>
      </w:r>
    </w:p>
    <w:p w:rsidR="002B1CDE" w:rsidRPr="002B1CDE" w:rsidRDefault="002B1CDE" w:rsidP="00665D52">
      <w:pPr>
        <w:shd w:val="clear" w:color="auto" w:fill="FFFFFF"/>
        <w:spacing w:after="150" w:line="315" w:lineRule="atLeast"/>
        <w:outlineLvl w:val="1"/>
        <w:rPr>
          <w:rFonts w:eastAsia="Times New Roman" w:cstheme="minorHAnsi"/>
          <w:color w:val="30312D"/>
          <w:lang w:eastAsia="nl-NL"/>
        </w:rPr>
      </w:pPr>
      <w:r w:rsidRPr="002B1CDE">
        <w:rPr>
          <w:rFonts w:eastAsia="Times New Roman" w:cstheme="minorHAnsi"/>
          <w:b/>
          <w:bCs/>
          <w:color w:val="30312D"/>
          <w:lang w:eastAsia="nl-NL"/>
        </w:rPr>
        <w:t>De Opstapwoningen met een tijdelijk huurcontract</w:t>
      </w:r>
      <w:r w:rsidR="00665D52">
        <w:rPr>
          <w:rFonts w:eastAsia="Times New Roman" w:cstheme="minorHAnsi"/>
          <w:b/>
          <w:bCs/>
          <w:color w:val="30312D"/>
          <w:lang w:eastAsia="nl-NL"/>
        </w:rPr>
        <w:br/>
      </w:r>
      <w:r w:rsidRPr="002B1CDE">
        <w:rPr>
          <w:rFonts w:eastAsia="Times New Roman" w:cstheme="minorHAnsi"/>
          <w:color w:val="30312D"/>
          <w:lang w:eastAsia="nl-NL"/>
        </w:rPr>
        <w:t>De instapklare woningen aan de Ds. Kuypersstraat zijn uniek voor Nijkerk en omgeving. Veertien tijdelijke Opstapwoningen zijn bedoeld voor eenpersoonshuishoudens die met spoed op zoek zijn naar woonruimte. Deze huurders krijgen een tijdelijk contract. Na 2 jaar zijn ze verplicht zelf andere woonruimte te hebben gevonden. De andere tijdelijke woningen zijn toegewezen aan jongeren en nieuwkomers.</w:t>
      </w:r>
    </w:p>
    <w:p w:rsidR="00665D52" w:rsidRDefault="00D469CA" w:rsidP="002B1CDE">
      <w:pPr>
        <w:shd w:val="clear" w:color="auto" w:fill="FFFFFF"/>
        <w:spacing w:after="360" w:line="240" w:lineRule="auto"/>
        <w:rPr>
          <w:rFonts w:eastAsia="Times New Roman" w:cstheme="minorHAnsi"/>
          <w:color w:val="30312D"/>
          <w:lang w:eastAsia="nl-NL"/>
        </w:rPr>
      </w:pPr>
      <w:r w:rsidRPr="00665D52">
        <w:rPr>
          <w:noProof/>
        </w:rPr>
        <w:drawing>
          <wp:anchor distT="0" distB="0" distL="114300" distR="114300" simplePos="0" relativeHeight="251659264" behindDoc="1" locked="0" layoutInCell="1" allowOverlap="1" wp14:anchorId="064311C4">
            <wp:simplePos x="0" y="0"/>
            <wp:positionH relativeFrom="margin">
              <wp:align>left</wp:align>
            </wp:positionH>
            <wp:positionV relativeFrom="paragraph">
              <wp:posOffset>1582420</wp:posOffset>
            </wp:positionV>
            <wp:extent cx="2948940" cy="1962150"/>
            <wp:effectExtent l="0" t="0" r="3810" b="0"/>
            <wp:wrapTight wrapText="bothSides">
              <wp:wrapPolygon edited="0">
                <wp:start x="0" y="0"/>
                <wp:lineTo x="0" y="21390"/>
                <wp:lineTo x="21488" y="21390"/>
                <wp:lineTo x="21488"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48940" cy="1962150"/>
                    </a:xfrm>
                    <a:prstGeom prst="rect">
                      <a:avLst/>
                    </a:prstGeom>
                  </pic:spPr>
                </pic:pic>
              </a:graphicData>
            </a:graphic>
            <wp14:sizeRelH relativeFrom="margin">
              <wp14:pctWidth>0</wp14:pctWidth>
            </wp14:sizeRelH>
            <wp14:sizeRelV relativeFrom="margin">
              <wp14:pctHeight>0</wp14:pctHeight>
            </wp14:sizeRelV>
          </wp:anchor>
        </w:drawing>
      </w:r>
      <w:r w:rsidR="002B1CDE" w:rsidRPr="002B1CDE">
        <w:rPr>
          <w:rFonts w:cstheme="minorHAnsi"/>
          <w:noProof/>
        </w:rPr>
        <w:drawing>
          <wp:inline distT="0" distB="0" distL="0" distR="0" wp14:anchorId="695C3E74" wp14:editId="359DA9EC">
            <wp:extent cx="2400300" cy="1350963"/>
            <wp:effectExtent l="0" t="0" r="0"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17729" cy="1360772"/>
                    </a:xfrm>
                    <a:prstGeom prst="rect">
                      <a:avLst/>
                    </a:prstGeom>
                  </pic:spPr>
                </pic:pic>
              </a:graphicData>
            </a:graphic>
          </wp:inline>
        </w:drawing>
      </w:r>
      <w:r w:rsidR="00665D52">
        <w:rPr>
          <w:rFonts w:eastAsia="Times New Roman" w:cstheme="minorHAnsi"/>
          <w:color w:val="30312D"/>
          <w:lang w:eastAsia="nl-NL"/>
        </w:rPr>
        <w:t xml:space="preserve"> </w:t>
      </w:r>
      <w:r w:rsidR="00665D52" w:rsidRPr="00665D52">
        <w:rPr>
          <w:noProof/>
        </w:rPr>
        <w:drawing>
          <wp:inline distT="0" distB="0" distL="0" distR="0" wp14:anchorId="7BB03CD2" wp14:editId="0D6128A9">
            <wp:extent cx="2000250" cy="1330844"/>
            <wp:effectExtent l="0" t="0" r="0"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11595" cy="1338392"/>
                    </a:xfrm>
                    <a:prstGeom prst="rect">
                      <a:avLst/>
                    </a:prstGeom>
                  </pic:spPr>
                </pic:pic>
              </a:graphicData>
            </a:graphic>
          </wp:inline>
        </w:drawing>
      </w:r>
    </w:p>
    <w:p w:rsidR="002B1CDE" w:rsidRDefault="00665D52" w:rsidP="00665D52">
      <w:pPr>
        <w:shd w:val="clear" w:color="auto" w:fill="FFFFFF"/>
        <w:spacing w:after="360" w:line="240" w:lineRule="auto"/>
        <w:rPr>
          <w:rFonts w:eastAsia="Times New Roman" w:cstheme="minorHAnsi"/>
          <w:b/>
          <w:bCs/>
          <w:color w:val="30312D"/>
          <w:lang w:eastAsia="nl-NL"/>
        </w:rPr>
      </w:pPr>
      <w:r>
        <w:rPr>
          <w:rFonts w:eastAsia="Times New Roman" w:cstheme="minorHAnsi"/>
          <w:color w:val="30312D"/>
          <w:lang w:eastAsia="nl-NL"/>
        </w:rPr>
        <w:t xml:space="preserve"> </w:t>
      </w:r>
      <w:r w:rsidR="002B1CDE" w:rsidRPr="002B1CDE">
        <w:rPr>
          <w:rFonts w:eastAsia="Times New Roman" w:cstheme="minorHAnsi"/>
          <w:color w:val="30312D"/>
          <w:lang w:eastAsia="nl-NL"/>
        </w:rPr>
        <w:t>Het woningproject is een initiatief van de gemeente Nijkerk in samenwerking met leverancier Heijmans en Woningstichting Nijkerk.</w:t>
      </w:r>
    </w:p>
    <w:p w:rsidR="002B1CDE" w:rsidRPr="002B1CDE" w:rsidRDefault="002B1CDE" w:rsidP="00665D52">
      <w:pPr>
        <w:shd w:val="clear" w:color="auto" w:fill="FFFFFF"/>
        <w:spacing w:after="150" w:line="315" w:lineRule="atLeast"/>
        <w:outlineLvl w:val="1"/>
        <w:rPr>
          <w:rFonts w:eastAsia="Times New Roman" w:cstheme="minorHAnsi"/>
          <w:color w:val="30312D"/>
          <w:lang w:eastAsia="nl-NL"/>
        </w:rPr>
      </w:pPr>
      <w:r w:rsidRPr="002B1CDE">
        <w:rPr>
          <w:rFonts w:eastAsia="Times New Roman" w:cstheme="minorHAnsi"/>
          <w:b/>
          <w:bCs/>
          <w:color w:val="30312D"/>
          <w:lang w:eastAsia="nl-NL"/>
        </w:rPr>
        <w:t>Interesse voor de woningen</w:t>
      </w:r>
      <w:r w:rsidR="00665D52">
        <w:rPr>
          <w:rFonts w:eastAsia="Times New Roman" w:cstheme="minorHAnsi"/>
          <w:b/>
          <w:bCs/>
          <w:color w:val="30312D"/>
          <w:lang w:eastAsia="nl-NL"/>
        </w:rPr>
        <w:br/>
      </w:r>
      <w:r w:rsidRPr="002B1CDE">
        <w:rPr>
          <w:rFonts w:eastAsia="Times New Roman" w:cstheme="minorHAnsi"/>
          <w:color w:val="30312D"/>
          <w:lang w:eastAsia="nl-NL"/>
        </w:rPr>
        <w:t>De druk op de woningmarkt blijft groot, ook voor mensen die met spoed op zoek zijn naar een woning, maar niet voor urgentie of beschermd wonen in aanmerking komen. Vanaf vandaag staat informatie over de mogelijkheid om in aanmerking te komen voor een opstapwoning op </w:t>
      </w:r>
      <w:hyperlink r:id="rId8" w:history="1">
        <w:r w:rsidRPr="002B1CDE">
          <w:rPr>
            <w:rFonts w:eastAsia="Times New Roman" w:cstheme="minorHAnsi"/>
            <w:color w:val="C1223A"/>
            <w:u w:val="single"/>
            <w:lang w:eastAsia="nl-NL"/>
          </w:rPr>
          <w:t>www.wsnijkerk.nl</w:t>
        </w:r>
      </w:hyperlink>
      <w:r w:rsidRPr="002B1CDE">
        <w:rPr>
          <w:rFonts w:eastAsia="Times New Roman" w:cstheme="minorHAnsi"/>
          <w:color w:val="30312D"/>
          <w:lang w:eastAsia="nl-NL"/>
        </w:rPr>
        <w:t>. Geïnteresseerde woningzoekenden kunnen tot maandag 27 augustus hun motivatie waarom zij in aanmerking willen komen, aan WSN kenbaar maken. Ook is het belangrijk dat huurders aangeven wat ze gaan doen om in twee jaar aan andere woonruimte te komen.</w:t>
      </w:r>
    </w:p>
    <w:p w:rsidR="002B1CDE" w:rsidRPr="002B1CDE" w:rsidRDefault="002B1CDE" w:rsidP="00665D52">
      <w:pPr>
        <w:shd w:val="clear" w:color="auto" w:fill="FFFFFF"/>
        <w:spacing w:after="150" w:line="315" w:lineRule="atLeast"/>
        <w:outlineLvl w:val="1"/>
        <w:rPr>
          <w:rFonts w:eastAsia="Times New Roman" w:cstheme="minorHAnsi"/>
          <w:color w:val="30312D"/>
          <w:lang w:eastAsia="nl-NL"/>
        </w:rPr>
      </w:pPr>
      <w:r w:rsidRPr="002B1CDE">
        <w:rPr>
          <w:rFonts w:eastAsia="Times New Roman" w:cstheme="minorHAnsi"/>
          <w:b/>
          <w:bCs/>
          <w:color w:val="30312D"/>
          <w:lang w:eastAsia="nl-NL"/>
        </w:rPr>
        <w:lastRenderedPageBreak/>
        <w:t>Eerste bewoners in de Opstapwoningen</w:t>
      </w:r>
      <w:r w:rsidR="00665D52">
        <w:rPr>
          <w:rFonts w:eastAsia="Times New Roman" w:cstheme="minorHAnsi"/>
          <w:b/>
          <w:bCs/>
          <w:color w:val="30312D"/>
          <w:lang w:eastAsia="nl-NL"/>
        </w:rPr>
        <w:br/>
      </w:r>
      <w:r w:rsidRPr="002B1CDE">
        <w:rPr>
          <w:rFonts w:eastAsia="Times New Roman" w:cstheme="minorHAnsi"/>
          <w:color w:val="30312D"/>
          <w:lang w:eastAsia="nl-NL"/>
        </w:rPr>
        <w:t>Vanaf 10 september kunnen de eerste bewoners hun intrek nemen in de eerste 20 Opstapwoningen. De overige 8 woningen worden kort daarna opgeleverd. Naar verwachting zullen de woningen blijven staan voor een periode van maximaal 10 jaar. Hierna wordt naar een nieuwe passende locatie gezocht.</w:t>
      </w:r>
    </w:p>
    <w:p w:rsidR="002B1CDE" w:rsidRDefault="002B1CDE" w:rsidP="00665D52">
      <w:pPr>
        <w:shd w:val="clear" w:color="auto" w:fill="FFFFFF"/>
        <w:spacing w:after="150" w:line="315" w:lineRule="atLeast"/>
        <w:outlineLvl w:val="1"/>
        <w:rPr>
          <w:rFonts w:eastAsia="Times New Roman" w:cstheme="minorHAnsi"/>
          <w:color w:val="30312D"/>
          <w:lang w:eastAsia="nl-NL"/>
        </w:rPr>
      </w:pPr>
      <w:r w:rsidRPr="002B1CDE">
        <w:rPr>
          <w:rFonts w:eastAsia="Times New Roman" w:cstheme="minorHAnsi"/>
          <w:b/>
          <w:bCs/>
          <w:color w:val="30312D"/>
          <w:lang w:eastAsia="nl-NL"/>
        </w:rPr>
        <w:t>Kwalitatieve en energiezuinige woonruimte</w:t>
      </w:r>
      <w:r w:rsidR="00665D52">
        <w:rPr>
          <w:rFonts w:eastAsia="Times New Roman" w:cstheme="minorHAnsi"/>
          <w:b/>
          <w:bCs/>
          <w:color w:val="30312D"/>
          <w:lang w:eastAsia="nl-NL"/>
        </w:rPr>
        <w:br/>
      </w:r>
      <w:r w:rsidRPr="002B1CDE">
        <w:rPr>
          <w:rFonts w:eastAsia="Times New Roman" w:cstheme="minorHAnsi"/>
          <w:color w:val="30312D"/>
          <w:lang w:eastAsia="nl-NL"/>
        </w:rPr>
        <w:t>De Heijmans ONE is zeer energiezuinig, slim ingedeeld en oogt verrassend ruim. De woning heeft een oppervlakte van 39 vierkante meter. Op de begane grond is een woonkamer met vide, keuken, badkamer, eigen voordeur en buitenterras. Boven bevindt zich een aparte slaapkamer.</w:t>
      </w:r>
    </w:p>
    <w:p w:rsidR="002B1CDE" w:rsidRPr="002B1CDE" w:rsidRDefault="002B1CDE" w:rsidP="002B1CDE">
      <w:pPr>
        <w:shd w:val="clear" w:color="auto" w:fill="FFFFFF"/>
        <w:spacing w:after="360" w:line="240" w:lineRule="auto"/>
        <w:rPr>
          <w:rFonts w:eastAsia="Times New Roman" w:cstheme="minorHAnsi"/>
          <w:color w:val="30312D"/>
          <w:lang w:eastAsia="nl-NL"/>
        </w:rPr>
      </w:pPr>
      <w:r w:rsidRPr="002B1CDE">
        <w:rPr>
          <w:rFonts w:eastAsia="Times New Roman" w:cstheme="minorHAnsi"/>
          <w:b/>
          <w:bCs/>
          <w:color w:val="30312D"/>
          <w:lang w:eastAsia="nl-NL"/>
        </w:rPr>
        <w:t>Info afkomstig van de website van Heijmans</w:t>
      </w:r>
      <w:r>
        <w:rPr>
          <w:rFonts w:eastAsia="Times New Roman" w:cstheme="minorHAnsi"/>
          <w:color w:val="30312D"/>
          <w:lang w:eastAsia="nl-NL"/>
        </w:rPr>
        <w:br/>
      </w:r>
      <w:r w:rsidRPr="002B1CDE">
        <w:rPr>
          <w:rFonts w:eastAsia="Times New Roman" w:cstheme="minorHAnsi"/>
          <w:color w:val="30312D"/>
          <w:lang w:eastAsia="nl-NL"/>
        </w:rPr>
        <w:t xml:space="preserve">Heijmans en Woningstichting Nijkerk sloten een koopovereenkomst voor de levering van 28 Heijmans ONE-woningen. Deze worden naar verwachting in het tweede kwartaal van 2018 geplaatst en voor uiteenlopende doelgroepen ingezet als tijdelijke huurwoning. Inclusief de overeenkomst met Woningstichting Nijkerk, zijn er 57 Heijmans </w:t>
      </w:r>
      <w:proofErr w:type="spellStart"/>
      <w:r w:rsidRPr="002B1CDE">
        <w:rPr>
          <w:rFonts w:eastAsia="Times New Roman" w:cstheme="minorHAnsi"/>
          <w:color w:val="30312D"/>
          <w:lang w:eastAsia="nl-NL"/>
        </w:rPr>
        <w:t>ONE's</w:t>
      </w:r>
      <w:proofErr w:type="spellEnd"/>
      <w:r w:rsidRPr="002B1CDE">
        <w:rPr>
          <w:rFonts w:eastAsia="Times New Roman" w:cstheme="minorHAnsi"/>
          <w:color w:val="30312D"/>
          <w:lang w:eastAsia="nl-NL"/>
        </w:rPr>
        <w:t xml:space="preserve"> in productie. Al eerder zijn 78 woningen op verschillende locaties neergezet in Nederland.</w:t>
      </w:r>
    </w:p>
    <w:p w:rsidR="002B1CDE" w:rsidRPr="002B1CDE" w:rsidRDefault="002B1CDE" w:rsidP="002B1CDE">
      <w:pPr>
        <w:shd w:val="clear" w:color="auto" w:fill="FFFFFF"/>
        <w:spacing w:after="360" w:line="240" w:lineRule="auto"/>
        <w:rPr>
          <w:rFonts w:eastAsia="Times New Roman" w:cstheme="minorHAnsi"/>
          <w:color w:val="30312D"/>
          <w:lang w:eastAsia="nl-NL"/>
        </w:rPr>
      </w:pPr>
      <w:r w:rsidRPr="002B1CDE">
        <w:rPr>
          <w:rFonts w:eastAsia="Times New Roman" w:cstheme="minorHAnsi"/>
          <w:color w:val="30312D"/>
          <w:lang w:eastAsia="nl-NL"/>
        </w:rPr>
        <w:t>De vraag naar tijdelijke huisvesting van eenpersoonshuishoudens en de druk op de woningmarkt zijn in 2017 verder toegenomen. Als gevolg daarvan is de belangstelling bij overheden, corporaties, zorginstellingen en beleggers voor de Heijmans ONE verder gestegen. Dat heeft geresulteerd in de bestelling en levering van inmiddels 135 woningen sinds 2016.</w:t>
      </w:r>
    </w:p>
    <w:p w:rsidR="002B1CDE" w:rsidRPr="002B1CDE" w:rsidRDefault="002B1CDE" w:rsidP="002B1CDE">
      <w:pPr>
        <w:shd w:val="clear" w:color="auto" w:fill="FFFFFF"/>
        <w:spacing w:after="360" w:line="240" w:lineRule="auto"/>
        <w:rPr>
          <w:rFonts w:eastAsia="Times New Roman" w:cstheme="minorHAnsi"/>
          <w:color w:val="30312D"/>
          <w:lang w:eastAsia="nl-NL"/>
        </w:rPr>
      </w:pPr>
      <w:r w:rsidRPr="002B1CDE">
        <w:rPr>
          <w:rFonts w:eastAsia="Times New Roman" w:cstheme="minorHAnsi"/>
          <w:color w:val="30312D"/>
          <w:lang w:eastAsia="nl-NL"/>
        </w:rPr>
        <w:t xml:space="preserve">Naast de 28 woningen die in Nijkerk worden neergezet, plaatst Heijmans er volgende maand twintig in Sneek voor woningcorporatie Accolade. In Zwolle komen in februari 2018 zes woningen te staan voor </w:t>
      </w:r>
      <w:proofErr w:type="spellStart"/>
      <w:r w:rsidRPr="002B1CDE">
        <w:rPr>
          <w:rFonts w:eastAsia="Times New Roman" w:cstheme="minorHAnsi"/>
          <w:color w:val="30312D"/>
          <w:lang w:eastAsia="nl-NL"/>
        </w:rPr>
        <w:t>deltaWonen</w:t>
      </w:r>
      <w:proofErr w:type="spellEnd"/>
      <w:r w:rsidRPr="002B1CDE">
        <w:rPr>
          <w:rFonts w:eastAsia="Times New Roman" w:cstheme="minorHAnsi"/>
          <w:color w:val="30312D"/>
          <w:lang w:eastAsia="nl-NL"/>
        </w:rPr>
        <w:t>. Bij zorginstelling Cello in Rosmalen worden in dezelfde maand drie woningen neergezet, die als overnachtingsplaats en huisvesting voor zorgvrijwilligers gaan dienen. Daarmee is Cello de eerste zorginstelling in Nederland die de verplaatsbare woningen heeft besteld.</w:t>
      </w:r>
    </w:p>
    <w:p w:rsidR="002B1CDE" w:rsidRPr="002B1CDE" w:rsidRDefault="002B1CDE" w:rsidP="002B1CDE">
      <w:pPr>
        <w:shd w:val="clear" w:color="auto" w:fill="FFFFFF"/>
        <w:spacing w:after="360" w:line="240" w:lineRule="auto"/>
        <w:rPr>
          <w:rFonts w:eastAsia="Times New Roman" w:cstheme="minorHAnsi"/>
          <w:color w:val="30312D"/>
          <w:lang w:eastAsia="nl-NL"/>
        </w:rPr>
      </w:pPr>
      <w:r w:rsidRPr="002B1CDE">
        <w:rPr>
          <w:noProof/>
        </w:rPr>
        <w:drawing>
          <wp:anchor distT="0" distB="0" distL="114300" distR="114300" simplePos="0" relativeHeight="251660288" behindDoc="1" locked="0" layoutInCell="1" allowOverlap="1" wp14:anchorId="1AFE4DF2">
            <wp:simplePos x="0" y="0"/>
            <wp:positionH relativeFrom="margin">
              <wp:align>left</wp:align>
            </wp:positionH>
            <wp:positionV relativeFrom="paragraph">
              <wp:posOffset>-635</wp:posOffset>
            </wp:positionV>
            <wp:extent cx="2895600" cy="1931035"/>
            <wp:effectExtent l="0" t="0" r="0" b="0"/>
            <wp:wrapTight wrapText="bothSides">
              <wp:wrapPolygon edited="0">
                <wp:start x="0" y="0"/>
                <wp:lineTo x="0" y="21309"/>
                <wp:lineTo x="21458" y="21309"/>
                <wp:lineTo x="2145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5600" cy="1931035"/>
                    </a:xfrm>
                    <a:prstGeom prst="rect">
                      <a:avLst/>
                    </a:prstGeom>
                  </pic:spPr>
                </pic:pic>
              </a:graphicData>
            </a:graphic>
            <wp14:sizeRelH relativeFrom="margin">
              <wp14:pctWidth>0</wp14:pctWidth>
            </wp14:sizeRelH>
            <wp14:sizeRelV relativeFrom="margin">
              <wp14:pctHeight>0</wp14:pctHeight>
            </wp14:sizeRelV>
          </wp:anchor>
        </w:drawing>
      </w:r>
      <w:r w:rsidRPr="002B1CDE">
        <w:rPr>
          <w:rFonts w:eastAsia="Times New Roman" w:cstheme="minorHAnsi"/>
          <w:color w:val="30312D"/>
          <w:lang w:eastAsia="nl-NL"/>
        </w:rPr>
        <w:t xml:space="preserve">Vorige maand plaatste Heijmans voor woningcorporatie </w:t>
      </w:r>
      <w:proofErr w:type="spellStart"/>
      <w:r w:rsidRPr="002B1CDE">
        <w:rPr>
          <w:rFonts w:eastAsia="Times New Roman" w:cstheme="minorHAnsi"/>
          <w:color w:val="30312D"/>
          <w:lang w:eastAsia="nl-NL"/>
        </w:rPr>
        <w:t>Wooninc</w:t>
      </w:r>
      <w:proofErr w:type="spellEnd"/>
      <w:r w:rsidRPr="002B1CDE">
        <w:rPr>
          <w:rFonts w:eastAsia="Times New Roman" w:cstheme="minorHAnsi"/>
          <w:color w:val="30312D"/>
          <w:lang w:eastAsia="nl-NL"/>
        </w:rPr>
        <w:t xml:space="preserve">. twintig woningen in Veldhoven. In 2016 zijn in Weert, Panningen en America 52 Heijmans </w:t>
      </w:r>
      <w:proofErr w:type="spellStart"/>
      <w:r w:rsidRPr="002B1CDE">
        <w:rPr>
          <w:rFonts w:eastAsia="Times New Roman" w:cstheme="minorHAnsi"/>
          <w:color w:val="30312D"/>
          <w:lang w:eastAsia="nl-NL"/>
        </w:rPr>
        <w:t>ONE's</w:t>
      </w:r>
      <w:proofErr w:type="spellEnd"/>
      <w:r w:rsidRPr="002B1CDE">
        <w:rPr>
          <w:rFonts w:eastAsia="Times New Roman" w:cstheme="minorHAnsi"/>
          <w:color w:val="30312D"/>
          <w:lang w:eastAsia="nl-NL"/>
        </w:rPr>
        <w:t xml:space="preserve"> neergezet in opdracht van Wonen Limburg. Corporatie Huis &amp; Erf nam zes woningen in Schijndel in gebruik. Deze zijn allemaal ingezet om tijdelijke woningkrapte op te vangen binnen de verschillende gemeentes.</w:t>
      </w:r>
    </w:p>
    <w:p w:rsidR="002B1CDE" w:rsidRPr="002B1CDE" w:rsidRDefault="002B1CDE" w:rsidP="002B1CDE">
      <w:pPr>
        <w:shd w:val="clear" w:color="auto" w:fill="FFFFFF"/>
        <w:spacing w:after="360" w:line="240" w:lineRule="auto"/>
        <w:rPr>
          <w:rFonts w:eastAsia="Times New Roman" w:cstheme="minorHAnsi"/>
          <w:color w:val="30312D"/>
          <w:lang w:eastAsia="nl-NL"/>
        </w:rPr>
      </w:pPr>
      <w:r w:rsidRPr="002B1CDE">
        <w:rPr>
          <w:rFonts w:eastAsia="Times New Roman" w:cstheme="minorHAnsi"/>
          <w:color w:val="30312D"/>
          <w:lang w:eastAsia="nl-NL"/>
        </w:rPr>
        <w:t>Ook bij particulieren blijft de interesse voor verplaatsbare woningen toenemen. Heijmans bestudeert de mogelijkheid om de Heijmans ONE ook op de particuliere markt te introduceren.</w:t>
      </w:r>
    </w:p>
    <w:p w:rsidR="002B1CDE" w:rsidRPr="002B1CDE" w:rsidRDefault="002B1CDE" w:rsidP="002B1CDE">
      <w:pPr>
        <w:shd w:val="clear" w:color="auto" w:fill="FFFFFF"/>
        <w:spacing w:after="360" w:line="240" w:lineRule="auto"/>
        <w:rPr>
          <w:rFonts w:eastAsia="Times New Roman" w:cstheme="minorHAnsi"/>
          <w:color w:val="30312D"/>
          <w:lang w:eastAsia="nl-NL"/>
        </w:rPr>
      </w:pPr>
      <w:r w:rsidRPr="002B1CDE">
        <w:rPr>
          <w:rFonts w:eastAsia="Times New Roman" w:cstheme="minorHAnsi"/>
          <w:b/>
          <w:bCs/>
          <w:color w:val="30312D"/>
          <w:lang w:eastAsia="nl-NL"/>
        </w:rPr>
        <w:t>Over de Heijmans ONE</w:t>
      </w:r>
      <w:r>
        <w:rPr>
          <w:rFonts w:eastAsia="Times New Roman" w:cstheme="minorHAnsi"/>
          <w:b/>
          <w:bCs/>
          <w:color w:val="30312D"/>
          <w:lang w:eastAsia="nl-NL"/>
        </w:rPr>
        <w:br/>
      </w:r>
      <w:r w:rsidRPr="002B1CDE">
        <w:rPr>
          <w:rFonts w:eastAsia="Times New Roman" w:cstheme="minorHAnsi"/>
          <w:color w:val="30312D"/>
          <w:lang w:eastAsia="nl-NL"/>
        </w:rPr>
        <w:t xml:space="preserve">Heijmans ONE is een antwoord op de veranderende woningmarkt. Zo is het verplaatsbare huis interessant voor het groeiend aantal eenpersoonshuishoudens en de toenemende behoefte aan flexibel wonen. Daarnaast is plaatsing van meerdere Heijmans </w:t>
      </w:r>
      <w:proofErr w:type="spellStart"/>
      <w:r w:rsidRPr="002B1CDE">
        <w:rPr>
          <w:rFonts w:eastAsia="Times New Roman" w:cstheme="minorHAnsi"/>
          <w:color w:val="30312D"/>
          <w:lang w:eastAsia="nl-NL"/>
        </w:rPr>
        <w:t>ONE’s</w:t>
      </w:r>
      <w:proofErr w:type="spellEnd"/>
      <w:r w:rsidRPr="002B1CDE">
        <w:rPr>
          <w:rFonts w:eastAsia="Times New Roman" w:cstheme="minorHAnsi"/>
          <w:color w:val="30312D"/>
          <w:lang w:eastAsia="nl-NL"/>
        </w:rPr>
        <w:t xml:space="preserve"> kansrijk voor gebieden waar als gevolg van de marktontwikkelingen (nog) niet wordt gebouwd. Hiermee kunnen die gebieden tijdelijk nieuw leven worden ingeblazen.</w:t>
      </w:r>
      <w:r>
        <w:rPr>
          <w:rFonts w:eastAsia="Times New Roman" w:cstheme="minorHAnsi"/>
          <w:color w:val="30312D"/>
          <w:lang w:eastAsia="nl-NL"/>
        </w:rPr>
        <w:br/>
      </w:r>
      <w:r w:rsidRPr="002B1CDE">
        <w:rPr>
          <w:rFonts w:eastAsia="Times New Roman" w:cstheme="minorHAnsi"/>
          <w:color w:val="30312D"/>
          <w:lang w:eastAsia="nl-NL"/>
        </w:rPr>
        <w:lastRenderedPageBreak/>
        <w:t>De Heijmans ONE heeft een oppervlakte van 39 vierkante meter en is voorzien van alle benodigde faciliteiten, zoals een keuken, badkamer, woonkamer, slaapkamer, eigen voordeur en buitenterras. De woning is zeer energiezuinig (</w:t>
      </w:r>
      <w:proofErr w:type="spellStart"/>
      <w:r w:rsidRPr="002B1CDE">
        <w:rPr>
          <w:rFonts w:eastAsia="Times New Roman" w:cstheme="minorHAnsi"/>
          <w:color w:val="30312D"/>
          <w:lang w:eastAsia="nl-NL"/>
        </w:rPr>
        <w:t>all</w:t>
      </w:r>
      <w:proofErr w:type="spellEnd"/>
      <w:r w:rsidRPr="002B1CDE">
        <w:rPr>
          <w:rFonts w:eastAsia="Times New Roman" w:cstheme="minorHAnsi"/>
          <w:color w:val="30312D"/>
          <w:lang w:eastAsia="nl-NL"/>
        </w:rPr>
        <w:t xml:space="preserve"> </w:t>
      </w:r>
      <w:proofErr w:type="spellStart"/>
      <w:r w:rsidRPr="002B1CDE">
        <w:rPr>
          <w:rFonts w:eastAsia="Times New Roman" w:cstheme="minorHAnsi"/>
          <w:color w:val="30312D"/>
          <w:lang w:eastAsia="nl-NL"/>
        </w:rPr>
        <w:t>electric</w:t>
      </w:r>
      <w:proofErr w:type="spellEnd"/>
      <w:r w:rsidRPr="002B1CDE">
        <w:rPr>
          <w:rFonts w:eastAsia="Times New Roman" w:cstheme="minorHAnsi"/>
          <w:color w:val="30312D"/>
          <w:lang w:eastAsia="nl-NL"/>
        </w:rPr>
        <w:t xml:space="preserve"> en optioneel uitgevoerd met negen pv-zonnepanelen), voldoet aan het Bouwbesluit voor niet-permanente bouwwerken en kan in één dag worden verhuisd en weer opgebouwd. De woning is mede ontworpen door </w:t>
      </w:r>
      <w:proofErr w:type="spellStart"/>
      <w:r w:rsidRPr="002B1CDE">
        <w:rPr>
          <w:rFonts w:eastAsia="Times New Roman" w:cstheme="minorHAnsi"/>
          <w:color w:val="30312D"/>
          <w:lang w:eastAsia="nl-NL"/>
        </w:rPr>
        <w:t>Moodbuilders</w:t>
      </w:r>
      <w:proofErr w:type="spellEnd"/>
      <w:r w:rsidRPr="002B1CDE">
        <w:rPr>
          <w:rFonts w:eastAsia="Times New Roman" w:cstheme="minorHAnsi"/>
          <w:color w:val="30312D"/>
          <w:lang w:eastAsia="nl-NL"/>
        </w:rPr>
        <w:t>.</w:t>
      </w:r>
    </w:p>
    <w:p w:rsidR="00D508F9" w:rsidRPr="002B1CDE" w:rsidRDefault="002B1CDE" w:rsidP="002B1CDE">
      <w:pPr>
        <w:shd w:val="clear" w:color="auto" w:fill="FFFFFF"/>
        <w:spacing w:after="360" w:line="240" w:lineRule="auto"/>
        <w:rPr>
          <w:rFonts w:eastAsia="Times New Roman" w:cstheme="minorHAnsi"/>
          <w:color w:val="30312D"/>
          <w:lang w:eastAsia="nl-NL"/>
        </w:rPr>
      </w:pPr>
      <w:r w:rsidRPr="002B1CDE">
        <w:rPr>
          <w:rFonts w:eastAsia="Times New Roman" w:cstheme="minorHAnsi"/>
          <w:color w:val="30312D"/>
          <w:lang w:eastAsia="nl-NL"/>
        </w:rPr>
        <w:t>Heijmans ONE vermindert klimaatimpact</w:t>
      </w:r>
      <w:r w:rsidR="00D469CA">
        <w:rPr>
          <w:rFonts w:eastAsia="Times New Roman" w:cstheme="minorHAnsi"/>
          <w:color w:val="30312D"/>
          <w:lang w:eastAsia="nl-NL"/>
        </w:rPr>
        <w:br/>
      </w:r>
      <w:r w:rsidRPr="002B1CDE">
        <w:rPr>
          <w:rFonts w:eastAsia="Times New Roman" w:cstheme="minorHAnsi"/>
          <w:color w:val="30312D"/>
          <w:lang w:eastAsia="nl-NL"/>
        </w:rPr>
        <w:t>100% circulair bouwen met verplaatsbare woningen</w:t>
      </w:r>
      <w:r w:rsidR="00D469CA">
        <w:rPr>
          <w:rFonts w:eastAsia="Times New Roman" w:cstheme="minorHAnsi"/>
          <w:color w:val="30312D"/>
          <w:lang w:eastAsia="nl-NL"/>
        </w:rPr>
        <w:br/>
      </w:r>
      <w:r w:rsidRPr="002B1CDE">
        <w:rPr>
          <w:rFonts w:eastAsia="Times New Roman" w:cstheme="minorHAnsi"/>
          <w:color w:val="30312D"/>
          <w:lang w:eastAsia="nl-NL"/>
        </w:rPr>
        <w:t>Heijmans ONE vermindert klimaatimpact</w:t>
      </w:r>
    </w:p>
    <w:p w:rsidR="00D469CA" w:rsidRPr="002B1CDE" w:rsidRDefault="00D469CA">
      <w:pPr>
        <w:shd w:val="clear" w:color="auto" w:fill="FFFFFF"/>
        <w:spacing w:after="360" w:line="240" w:lineRule="auto"/>
        <w:rPr>
          <w:rFonts w:eastAsia="Times New Roman" w:cstheme="minorHAnsi"/>
          <w:color w:val="30312D"/>
          <w:lang w:eastAsia="nl-NL"/>
        </w:rPr>
      </w:pPr>
    </w:p>
    <w:sectPr w:rsidR="00D469CA" w:rsidRPr="002B1C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CDE"/>
    <w:rsid w:val="002B1CDE"/>
    <w:rsid w:val="00665D52"/>
    <w:rsid w:val="00D469CA"/>
    <w:rsid w:val="00D508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8E16D"/>
  <w15:chartTrackingRefBased/>
  <w15:docId w15:val="{2878E25B-83E3-41A2-BCE9-11C9F409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B1C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2B1CD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4">
    <w:name w:val="heading 4"/>
    <w:basedOn w:val="Standaard"/>
    <w:next w:val="Standaard"/>
    <w:link w:val="Kop4Char"/>
    <w:uiPriority w:val="9"/>
    <w:semiHidden/>
    <w:unhideWhenUsed/>
    <w:qFormat/>
    <w:rsid w:val="002B1CD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B1CDE"/>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2B1CD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2B1CDE"/>
    <w:rPr>
      <w:color w:val="0000FF"/>
      <w:u w:val="single"/>
    </w:rPr>
  </w:style>
  <w:style w:type="character" w:customStyle="1" w:styleId="Kop1Char">
    <w:name w:val="Kop 1 Char"/>
    <w:basedOn w:val="Standaardalinea-lettertype"/>
    <w:link w:val="Kop1"/>
    <w:uiPriority w:val="9"/>
    <w:rsid w:val="002B1CDE"/>
    <w:rPr>
      <w:rFonts w:asciiTheme="majorHAnsi" w:eastAsiaTheme="majorEastAsia" w:hAnsiTheme="majorHAnsi" w:cstheme="majorBidi"/>
      <w:color w:val="2F5496" w:themeColor="accent1" w:themeShade="BF"/>
      <w:sz w:val="32"/>
      <w:szCs w:val="32"/>
    </w:rPr>
  </w:style>
  <w:style w:type="character" w:customStyle="1" w:styleId="Kop4Char">
    <w:name w:val="Kop 4 Char"/>
    <w:basedOn w:val="Standaardalinea-lettertype"/>
    <w:link w:val="Kop4"/>
    <w:uiPriority w:val="9"/>
    <w:semiHidden/>
    <w:rsid w:val="002B1CD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066100">
      <w:bodyDiv w:val="1"/>
      <w:marLeft w:val="0"/>
      <w:marRight w:val="0"/>
      <w:marTop w:val="0"/>
      <w:marBottom w:val="0"/>
      <w:divBdr>
        <w:top w:val="none" w:sz="0" w:space="0" w:color="auto"/>
        <w:left w:val="none" w:sz="0" w:space="0" w:color="auto"/>
        <w:bottom w:val="none" w:sz="0" w:space="0" w:color="auto"/>
        <w:right w:val="none" w:sz="0" w:space="0" w:color="auto"/>
      </w:divBdr>
    </w:div>
    <w:div w:id="1508907927">
      <w:bodyDiv w:val="1"/>
      <w:marLeft w:val="0"/>
      <w:marRight w:val="0"/>
      <w:marTop w:val="0"/>
      <w:marBottom w:val="0"/>
      <w:divBdr>
        <w:top w:val="none" w:sz="0" w:space="0" w:color="auto"/>
        <w:left w:val="none" w:sz="0" w:space="0" w:color="auto"/>
        <w:bottom w:val="none" w:sz="0" w:space="0" w:color="auto"/>
        <w:right w:val="none" w:sz="0" w:space="0" w:color="auto"/>
      </w:divBdr>
      <w:divsChild>
        <w:div w:id="1037389488">
          <w:marLeft w:val="0"/>
          <w:marRight w:val="0"/>
          <w:marTop w:val="0"/>
          <w:marBottom w:val="270"/>
          <w:divBdr>
            <w:top w:val="none" w:sz="0" w:space="0" w:color="auto"/>
            <w:left w:val="none" w:sz="0" w:space="0" w:color="auto"/>
            <w:bottom w:val="none" w:sz="0" w:space="0" w:color="auto"/>
            <w:right w:val="none" w:sz="0" w:space="0" w:color="auto"/>
          </w:divBdr>
        </w:div>
        <w:div w:id="1965576156">
          <w:marLeft w:val="0"/>
          <w:marRight w:val="0"/>
          <w:marTop w:val="0"/>
          <w:marBottom w:val="0"/>
          <w:divBdr>
            <w:top w:val="none" w:sz="0" w:space="0" w:color="auto"/>
            <w:left w:val="none" w:sz="0" w:space="0" w:color="auto"/>
            <w:bottom w:val="none" w:sz="0" w:space="0" w:color="auto"/>
            <w:right w:val="none" w:sz="0" w:space="0" w:color="auto"/>
          </w:divBdr>
          <w:divsChild>
            <w:div w:id="1026716193">
              <w:marLeft w:val="0"/>
              <w:marRight w:val="0"/>
              <w:marTop w:val="0"/>
              <w:marBottom w:val="0"/>
              <w:divBdr>
                <w:top w:val="none" w:sz="0" w:space="0" w:color="auto"/>
                <w:left w:val="none" w:sz="0" w:space="0" w:color="auto"/>
                <w:bottom w:val="none" w:sz="0" w:space="0" w:color="auto"/>
                <w:right w:val="none" w:sz="0" w:space="0" w:color="auto"/>
              </w:divBdr>
              <w:divsChild>
                <w:div w:id="1665284405">
                  <w:marLeft w:val="0"/>
                  <w:marRight w:val="0"/>
                  <w:marTop w:val="0"/>
                  <w:marBottom w:val="300"/>
                  <w:divBdr>
                    <w:top w:val="none" w:sz="0" w:space="0" w:color="auto"/>
                    <w:left w:val="none" w:sz="0" w:space="0" w:color="auto"/>
                    <w:bottom w:val="none" w:sz="0" w:space="0" w:color="auto"/>
                    <w:right w:val="none" w:sz="0" w:space="0" w:color="auto"/>
                  </w:divBdr>
                </w:div>
                <w:div w:id="844825756">
                  <w:marLeft w:val="0"/>
                  <w:marRight w:val="0"/>
                  <w:marTop w:val="0"/>
                  <w:marBottom w:val="300"/>
                  <w:divBdr>
                    <w:top w:val="none" w:sz="0" w:space="0" w:color="auto"/>
                    <w:left w:val="none" w:sz="0" w:space="0" w:color="auto"/>
                    <w:bottom w:val="none" w:sz="0" w:space="0" w:color="auto"/>
                    <w:right w:val="none" w:sz="0" w:space="0" w:color="auto"/>
                  </w:divBdr>
                </w:div>
                <w:div w:id="1851605389">
                  <w:marLeft w:val="0"/>
                  <w:marRight w:val="0"/>
                  <w:marTop w:val="0"/>
                  <w:marBottom w:val="300"/>
                  <w:divBdr>
                    <w:top w:val="none" w:sz="0" w:space="0" w:color="auto"/>
                    <w:left w:val="none" w:sz="0" w:space="0" w:color="auto"/>
                    <w:bottom w:val="none" w:sz="0" w:space="0" w:color="auto"/>
                    <w:right w:val="none" w:sz="0" w:space="0" w:color="auto"/>
                  </w:divBdr>
                </w:div>
                <w:div w:id="1721437329">
                  <w:marLeft w:val="0"/>
                  <w:marRight w:val="0"/>
                  <w:marTop w:val="0"/>
                  <w:marBottom w:val="300"/>
                  <w:divBdr>
                    <w:top w:val="none" w:sz="0" w:space="0" w:color="auto"/>
                    <w:left w:val="none" w:sz="0" w:space="0" w:color="auto"/>
                    <w:bottom w:val="none" w:sz="0" w:space="0" w:color="auto"/>
                    <w:right w:val="none" w:sz="0" w:space="0" w:color="auto"/>
                  </w:divBdr>
                </w:div>
                <w:div w:id="1189177006">
                  <w:marLeft w:val="3000"/>
                  <w:marRight w:val="0"/>
                  <w:marTop w:val="0"/>
                  <w:marBottom w:val="0"/>
                  <w:divBdr>
                    <w:top w:val="none" w:sz="0" w:space="0" w:color="auto"/>
                    <w:left w:val="none" w:sz="0" w:space="0" w:color="auto"/>
                    <w:bottom w:val="none" w:sz="0" w:space="0" w:color="auto"/>
                    <w:right w:val="none" w:sz="0" w:space="0" w:color="auto"/>
                  </w:divBdr>
                </w:div>
                <w:div w:id="6801603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nijkerk.nl/"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804</Words>
  <Characters>4426</Characters>
  <Application>Microsoft Office Word</Application>
  <DocSecurity>0</DocSecurity>
  <Lines>36</Lines>
  <Paragraphs>10</Paragraphs>
  <ScaleCrop>false</ScaleCrop>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3</cp:revision>
  <dcterms:created xsi:type="dcterms:W3CDTF">2020-01-08T12:37:00Z</dcterms:created>
  <dcterms:modified xsi:type="dcterms:W3CDTF">2020-02-28T15:17:00Z</dcterms:modified>
</cp:coreProperties>
</file>